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4A89">
      <w:pPr>
        <w:snapToGrid w:val="0"/>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2024年度驻马店科技智库调研课题结项评审结果公示</w:t>
      </w:r>
    </w:p>
    <w:tbl>
      <w:tblPr>
        <w:tblStyle w:val="3"/>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859"/>
        <w:gridCol w:w="2891"/>
        <w:gridCol w:w="872"/>
        <w:gridCol w:w="955"/>
      </w:tblGrid>
      <w:tr w14:paraId="245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3" w:type="dxa"/>
            <w:noWrap w:val="0"/>
            <w:vAlign w:val="center"/>
          </w:tcPr>
          <w:p w14:paraId="0031049F">
            <w:pPr>
              <w:keepNext w:val="0"/>
              <w:keepLines w:val="0"/>
              <w:pageBreakBefore w:val="0"/>
              <w:kinsoku/>
              <w:wordWrap/>
              <w:overflowPunct/>
              <w:topLinePunct w:val="0"/>
              <w:autoSpaceDE/>
              <w:bidi w:val="0"/>
              <w:spacing w:line="520" w:lineRule="exact"/>
              <w:jc w:val="center"/>
              <w:rPr>
                <w:rFonts w:hint="default" w:ascii="黑体" w:hAnsi="仿宋" w:eastAsia="黑体"/>
                <w:sz w:val="24"/>
                <w:lang w:val="en-US" w:eastAsia="zh-CN"/>
              </w:rPr>
            </w:pPr>
            <w:r>
              <w:rPr>
                <w:rFonts w:hint="eastAsia" w:ascii="黑体" w:hAnsi="黑体" w:eastAsia="黑体" w:cs="黑体"/>
                <w:color w:val="000000"/>
                <w:sz w:val="20"/>
                <w:szCs w:val="20"/>
                <w:lang w:eastAsia="zh-CN"/>
              </w:rPr>
              <w:t>编号</w:t>
            </w:r>
          </w:p>
        </w:tc>
        <w:tc>
          <w:tcPr>
            <w:tcW w:w="3859" w:type="dxa"/>
            <w:noWrap w:val="0"/>
            <w:vAlign w:val="center"/>
          </w:tcPr>
          <w:p w14:paraId="417A680B">
            <w:pPr>
              <w:keepNext w:val="0"/>
              <w:keepLines w:val="0"/>
              <w:pageBreakBefore w:val="0"/>
              <w:kinsoku/>
              <w:wordWrap/>
              <w:overflowPunct/>
              <w:topLinePunct w:val="0"/>
              <w:autoSpaceDE/>
              <w:bidi w:val="0"/>
              <w:spacing w:line="520" w:lineRule="exact"/>
              <w:jc w:val="center"/>
              <w:rPr>
                <w:rFonts w:hint="eastAsia" w:ascii="黑体" w:hAnsi="仿宋" w:eastAsia="黑体"/>
                <w:sz w:val="24"/>
              </w:rPr>
            </w:pPr>
            <w:r>
              <w:rPr>
                <w:rFonts w:hint="eastAsia" w:ascii="黑体" w:hAnsi="黑体" w:eastAsia="黑体" w:cs="黑体"/>
                <w:color w:val="000000"/>
                <w:sz w:val="20"/>
                <w:szCs w:val="20"/>
                <w:lang w:eastAsia="zh-CN"/>
              </w:rPr>
              <w:t>课题名称</w:t>
            </w:r>
          </w:p>
        </w:tc>
        <w:tc>
          <w:tcPr>
            <w:tcW w:w="2891" w:type="dxa"/>
            <w:shd w:val="clear" w:color="auto" w:fill="auto"/>
            <w:noWrap w:val="0"/>
            <w:vAlign w:val="center"/>
          </w:tcPr>
          <w:p w14:paraId="545B6376">
            <w:pPr>
              <w:keepNext w:val="0"/>
              <w:keepLines w:val="0"/>
              <w:pageBreakBefore w:val="0"/>
              <w:kinsoku/>
              <w:wordWrap/>
              <w:overflowPunct/>
              <w:topLinePunct w:val="0"/>
              <w:autoSpaceDE/>
              <w:bidi w:val="0"/>
              <w:spacing w:line="520" w:lineRule="exact"/>
              <w:jc w:val="center"/>
              <w:rPr>
                <w:rFonts w:hint="eastAsia" w:ascii="黑体" w:hAnsi="仿宋" w:eastAsia="黑体" w:cs="仿宋_GB2312"/>
                <w:kern w:val="2"/>
                <w:sz w:val="24"/>
                <w:szCs w:val="32"/>
                <w:lang w:val="en-US" w:eastAsia="zh-CN" w:bidi="ar-SA"/>
              </w:rPr>
            </w:pPr>
            <w:r>
              <w:rPr>
                <w:rFonts w:hint="eastAsia" w:ascii="黑体" w:hAnsi="黑体" w:eastAsia="黑体" w:cs="黑体"/>
                <w:color w:val="000000"/>
                <w:sz w:val="20"/>
                <w:szCs w:val="20"/>
                <w:lang w:val="en-US" w:eastAsia="zh-CN"/>
              </w:rPr>
              <w:t>课题承担单位</w:t>
            </w:r>
          </w:p>
        </w:tc>
        <w:tc>
          <w:tcPr>
            <w:tcW w:w="872" w:type="dxa"/>
            <w:shd w:val="clear" w:color="auto" w:fill="auto"/>
            <w:noWrap w:val="0"/>
            <w:vAlign w:val="center"/>
          </w:tcPr>
          <w:p w14:paraId="1A4947D8">
            <w:pPr>
              <w:keepNext w:val="0"/>
              <w:keepLines w:val="0"/>
              <w:pageBreakBefore w:val="0"/>
              <w:kinsoku/>
              <w:wordWrap/>
              <w:overflowPunct/>
              <w:topLinePunct w:val="0"/>
              <w:autoSpaceDE/>
              <w:bidi w:val="0"/>
              <w:spacing w:line="520" w:lineRule="exact"/>
              <w:jc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课题</w:t>
            </w:r>
          </w:p>
          <w:p w14:paraId="459736B9">
            <w:pPr>
              <w:keepNext w:val="0"/>
              <w:keepLines w:val="0"/>
              <w:pageBreakBefore w:val="0"/>
              <w:kinsoku/>
              <w:wordWrap/>
              <w:overflowPunct/>
              <w:topLinePunct w:val="0"/>
              <w:autoSpaceDE/>
              <w:bidi w:val="0"/>
              <w:spacing w:line="520" w:lineRule="exact"/>
              <w:jc w:val="center"/>
              <w:rPr>
                <w:rFonts w:hint="eastAsia" w:ascii="黑体" w:hAnsi="仿宋" w:eastAsia="黑体" w:cs="仿宋_GB2312"/>
                <w:kern w:val="2"/>
                <w:sz w:val="24"/>
                <w:szCs w:val="32"/>
                <w:lang w:val="en-US" w:eastAsia="zh-CN" w:bidi="ar-SA"/>
              </w:rPr>
            </w:pPr>
            <w:r>
              <w:rPr>
                <w:rFonts w:hint="eastAsia" w:ascii="黑体" w:hAnsi="黑体" w:eastAsia="黑体" w:cs="黑体"/>
                <w:color w:val="000000"/>
                <w:sz w:val="20"/>
                <w:szCs w:val="20"/>
                <w:lang w:val="en-US" w:eastAsia="zh-CN"/>
              </w:rPr>
              <w:t>负责人</w:t>
            </w:r>
          </w:p>
        </w:tc>
        <w:tc>
          <w:tcPr>
            <w:tcW w:w="955" w:type="dxa"/>
            <w:shd w:val="clear" w:color="auto" w:fill="auto"/>
            <w:noWrap w:val="0"/>
            <w:vAlign w:val="center"/>
          </w:tcPr>
          <w:p w14:paraId="572A9BD9">
            <w:pPr>
              <w:keepNext w:val="0"/>
              <w:keepLines w:val="0"/>
              <w:pageBreakBefore w:val="0"/>
              <w:kinsoku/>
              <w:wordWrap/>
              <w:overflowPunct/>
              <w:topLinePunct w:val="0"/>
              <w:autoSpaceDE/>
              <w:bidi w:val="0"/>
              <w:spacing w:line="520" w:lineRule="exact"/>
              <w:jc w:val="center"/>
              <w:rPr>
                <w:rFonts w:hint="default" w:ascii="黑体" w:hAnsi="仿宋" w:eastAsia="黑体"/>
                <w:sz w:val="24"/>
                <w:lang w:val="en-US" w:eastAsia="zh-CN"/>
              </w:rPr>
            </w:pPr>
            <w:r>
              <w:rPr>
                <w:rFonts w:hint="eastAsia" w:ascii="黑体" w:hAnsi="黑体" w:eastAsia="黑体" w:cs="黑体"/>
                <w:color w:val="000000"/>
                <w:sz w:val="20"/>
                <w:szCs w:val="20"/>
                <w:lang w:val="en-US" w:eastAsia="zh-CN"/>
              </w:rPr>
              <w:t>评审结果</w:t>
            </w:r>
          </w:p>
        </w:tc>
      </w:tr>
      <w:tr w14:paraId="4AC5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1E3A4868">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-01</w:t>
            </w:r>
          </w:p>
        </w:tc>
        <w:tc>
          <w:tcPr>
            <w:tcW w:w="3859" w:type="dxa"/>
            <w:noWrap w:val="0"/>
            <w:vAlign w:val="center"/>
          </w:tcPr>
          <w:p w14:paraId="0FDCB16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关于推进驻马店市中药材产业振兴的思考和建议——产业向“新”，“提”质增效</w:t>
            </w:r>
          </w:p>
        </w:tc>
        <w:tc>
          <w:tcPr>
            <w:tcW w:w="2891" w:type="dxa"/>
            <w:shd w:val="clear" w:color="auto" w:fill="auto"/>
            <w:noWrap w:val="0"/>
            <w:vAlign w:val="center"/>
          </w:tcPr>
          <w:p w14:paraId="4264A976">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驻马店市农业技术推广和植物保护检疫站</w:t>
            </w:r>
          </w:p>
        </w:tc>
        <w:tc>
          <w:tcPr>
            <w:tcW w:w="872" w:type="dxa"/>
            <w:shd w:val="clear" w:color="auto" w:fill="auto"/>
            <w:noWrap w:val="0"/>
            <w:vAlign w:val="center"/>
          </w:tcPr>
          <w:p w14:paraId="734DE854">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韩琴</w:t>
            </w:r>
          </w:p>
        </w:tc>
        <w:tc>
          <w:tcPr>
            <w:tcW w:w="955" w:type="dxa"/>
            <w:shd w:val="clear" w:color="auto" w:fill="auto"/>
            <w:noWrap w:val="0"/>
            <w:vAlign w:val="center"/>
          </w:tcPr>
          <w:p w14:paraId="2ED7A71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一等奖</w:t>
            </w:r>
          </w:p>
          <w:p w14:paraId="71707D02">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（优秀）</w:t>
            </w:r>
          </w:p>
        </w:tc>
      </w:tr>
      <w:tr w14:paraId="1B56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209D432">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-02</w:t>
            </w:r>
          </w:p>
        </w:tc>
        <w:tc>
          <w:tcPr>
            <w:tcW w:w="3859" w:type="dxa"/>
            <w:noWrap w:val="0"/>
            <w:vAlign w:val="center"/>
          </w:tcPr>
          <w:p w14:paraId="1C0D77B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科技小院赋能农业新质生产力提升地方产业发展</w:t>
            </w:r>
          </w:p>
        </w:tc>
        <w:tc>
          <w:tcPr>
            <w:tcW w:w="2891" w:type="dxa"/>
            <w:shd w:val="clear" w:color="auto" w:fill="auto"/>
            <w:noWrap w:val="0"/>
            <w:vAlign w:val="center"/>
          </w:tcPr>
          <w:p w14:paraId="55F571E5">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平舆芝麻小园农业科技服务有限公司</w:t>
            </w:r>
          </w:p>
        </w:tc>
        <w:tc>
          <w:tcPr>
            <w:tcW w:w="872" w:type="dxa"/>
            <w:shd w:val="clear" w:color="auto" w:fill="auto"/>
            <w:noWrap w:val="0"/>
            <w:vAlign w:val="center"/>
          </w:tcPr>
          <w:p w14:paraId="7204AFB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贾高峰</w:t>
            </w:r>
          </w:p>
        </w:tc>
        <w:tc>
          <w:tcPr>
            <w:tcW w:w="955" w:type="dxa"/>
            <w:shd w:val="clear" w:color="auto" w:fill="auto"/>
            <w:noWrap w:val="0"/>
            <w:vAlign w:val="center"/>
          </w:tcPr>
          <w:p w14:paraId="3BDE80A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67CA292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05DC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0FAD8039">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-03</w:t>
            </w:r>
          </w:p>
        </w:tc>
        <w:tc>
          <w:tcPr>
            <w:tcW w:w="3859" w:type="dxa"/>
            <w:noWrap w:val="0"/>
            <w:vAlign w:val="center"/>
          </w:tcPr>
          <w:p w14:paraId="395F2091">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共建医院—高校—药谷一体化协同创新发展模式，让中国药谷以科技之“智”助医疗之“治”</w:t>
            </w:r>
          </w:p>
        </w:tc>
        <w:tc>
          <w:tcPr>
            <w:tcW w:w="2891" w:type="dxa"/>
            <w:shd w:val="clear" w:color="auto" w:fill="auto"/>
            <w:noWrap w:val="0"/>
            <w:vAlign w:val="center"/>
          </w:tcPr>
          <w:p w14:paraId="45D1CACE">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驻马店市第一人民医院</w:t>
            </w:r>
          </w:p>
        </w:tc>
        <w:tc>
          <w:tcPr>
            <w:tcW w:w="872" w:type="dxa"/>
            <w:shd w:val="clear" w:color="auto" w:fill="auto"/>
            <w:noWrap w:val="0"/>
            <w:vAlign w:val="center"/>
          </w:tcPr>
          <w:p w14:paraId="408DB48A">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陈永超</w:t>
            </w:r>
          </w:p>
        </w:tc>
        <w:tc>
          <w:tcPr>
            <w:tcW w:w="955" w:type="dxa"/>
            <w:shd w:val="clear" w:color="auto" w:fill="auto"/>
            <w:noWrap w:val="0"/>
            <w:vAlign w:val="center"/>
          </w:tcPr>
          <w:p w14:paraId="7D48ABE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0FF95969">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368D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B65D871">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-04</w:t>
            </w:r>
          </w:p>
        </w:tc>
        <w:tc>
          <w:tcPr>
            <w:tcW w:w="3859" w:type="dxa"/>
            <w:noWrap w:val="0"/>
            <w:vAlign w:val="center"/>
          </w:tcPr>
          <w:p w14:paraId="331721B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科学家精神赋能高职院校科技管理人才队伍建设</w:t>
            </w:r>
          </w:p>
        </w:tc>
        <w:tc>
          <w:tcPr>
            <w:tcW w:w="2891" w:type="dxa"/>
            <w:shd w:val="clear" w:color="auto" w:fill="auto"/>
            <w:noWrap w:val="0"/>
            <w:vAlign w:val="center"/>
          </w:tcPr>
          <w:p w14:paraId="1FB3D7DC">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2EEED87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高琳</w:t>
            </w:r>
          </w:p>
        </w:tc>
        <w:tc>
          <w:tcPr>
            <w:tcW w:w="955" w:type="dxa"/>
            <w:shd w:val="clear" w:color="auto" w:fill="auto"/>
            <w:noWrap w:val="0"/>
            <w:vAlign w:val="center"/>
          </w:tcPr>
          <w:p w14:paraId="54E3A80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04530470">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r w14:paraId="40E1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A3BD727">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-05</w:t>
            </w:r>
          </w:p>
        </w:tc>
        <w:tc>
          <w:tcPr>
            <w:tcW w:w="3859" w:type="dxa"/>
            <w:noWrap w:val="0"/>
            <w:vAlign w:val="center"/>
          </w:tcPr>
          <w:p w14:paraId="06B37BFC">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以新质生产力促进现代产业高质量发展研究——基于驻马店市的分析</w:t>
            </w:r>
          </w:p>
        </w:tc>
        <w:tc>
          <w:tcPr>
            <w:tcW w:w="2891" w:type="dxa"/>
            <w:shd w:val="clear" w:color="auto" w:fill="auto"/>
            <w:noWrap w:val="0"/>
            <w:vAlign w:val="center"/>
          </w:tcPr>
          <w:p w14:paraId="67AC8799">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1187EDAE">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曹留成</w:t>
            </w:r>
          </w:p>
        </w:tc>
        <w:tc>
          <w:tcPr>
            <w:tcW w:w="955" w:type="dxa"/>
            <w:shd w:val="clear" w:color="auto" w:fill="auto"/>
            <w:noWrap w:val="0"/>
            <w:vAlign w:val="center"/>
          </w:tcPr>
          <w:p w14:paraId="714F18B1">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313C34BF">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r w14:paraId="0A0E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7A1E7BD5">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-06</w:t>
            </w:r>
          </w:p>
        </w:tc>
        <w:tc>
          <w:tcPr>
            <w:tcW w:w="3859" w:type="dxa"/>
            <w:noWrap w:val="0"/>
            <w:vAlign w:val="center"/>
          </w:tcPr>
          <w:p w14:paraId="19F1B4B9">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数字化生产力赋能驻马店农业高质量发展的实践路径</w:t>
            </w:r>
          </w:p>
        </w:tc>
        <w:tc>
          <w:tcPr>
            <w:tcW w:w="2891" w:type="dxa"/>
            <w:shd w:val="clear" w:color="auto" w:fill="auto"/>
            <w:noWrap w:val="0"/>
            <w:vAlign w:val="center"/>
          </w:tcPr>
          <w:p w14:paraId="4E7970D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21BBE36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贾荟</w:t>
            </w:r>
          </w:p>
        </w:tc>
        <w:tc>
          <w:tcPr>
            <w:tcW w:w="955" w:type="dxa"/>
            <w:shd w:val="clear" w:color="auto" w:fill="auto"/>
            <w:noWrap w:val="0"/>
            <w:vAlign w:val="center"/>
          </w:tcPr>
          <w:p w14:paraId="131D5D6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3A5E566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71E4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5373A216">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-07</w:t>
            </w:r>
          </w:p>
        </w:tc>
        <w:tc>
          <w:tcPr>
            <w:tcW w:w="3859" w:type="dxa"/>
            <w:noWrap w:val="0"/>
            <w:vAlign w:val="center"/>
          </w:tcPr>
          <w:p w14:paraId="7778564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高质量发展背景下数智化赋能驻马店农业强市建设的现实逻辑与实践路径</w:t>
            </w:r>
          </w:p>
        </w:tc>
        <w:tc>
          <w:tcPr>
            <w:tcW w:w="2891" w:type="dxa"/>
            <w:shd w:val="clear" w:color="auto" w:fill="auto"/>
            <w:noWrap w:val="0"/>
            <w:vAlign w:val="center"/>
          </w:tcPr>
          <w:p w14:paraId="602B96A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5B5FA2F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陈卡</w:t>
            </w:r>
          </w:p>
        </w:tc>
        <w:tc>
          <w:tcPr>
            <w:tcW w:w="955" w:type="dxa"/>
            <w:shd w:val="clear" w:color="auto" w:fill="auto"/>
            <w:noWrap w:val="0"/>
            <w:vAlign w:val="center"/>
          </w:tcPr>
          <w:p w14:paraId="09AA3E61">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4DFDC5B2">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1DF6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5D70065">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-08</w:t>
            </w:r>
          </w:p>
        </w:tc>
        <w:tc>
          <w:tcPr>
            <w:tcW w:w="3859" w:type="dxa"/>
            <w:noWrap w:val="0"/>
            <w:vAlign w:val="center"/>
          </w:tcPr>
          <w:p w14:paraId="50BACD7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“数智”赋能驻马店高标准农田建设的基本逻辑与实现路径研究</w:t>
            </w:r>
          </w:p>
        </w:tc>
        <w:tc>
          <w:tcPr>
            <w:tcW w:w="2891" w:type="dxa"/>
            <w:shd w:val="clear" w:color="auto" w:fill="auto"/>
            <w:noWrap w:val="0"/>
            <w:vAlign w:val="center"/>
          </w:tcPr>
          <w:p w14:paraId="457721DC">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0079091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刘星</w:t>
            </w:r>
          </w:p>
        </w:tc>
        <w:tc>
          <w:tcPr>
            <w:tcW w:w="955" w:type="dxa"/>
            <w:shd w:val="clear" w:color="auto" w:fill="auto"/>
            <w:noWrap w:val="0"/>
            <w:vAlign w:val="center"/>
          </w:tcPr>
          <w:p w14:paraId="5D45551F">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6A7AE52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1D8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515993E2">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-09</w:t>
            </w:r>
          </w:p>
        </w:tc>
        <w:tc>
          <w:tcPr>
            <w:tcW w:w="3859" w:type="dxa"/>
            <w:noWrap w:val="0"/>
            <w:vAlign w:val="center"/>
          </w:tcPr>
          <w:p w14:paraId="5124BC4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数字经济背景下驻马店市智慧养老问题研究</w:t>
            </w:r>
          </w:p>
        </w:tc>
        <w:tc>
          <w:tcPr>
            <w:tcW w:w="2891" w:type="dxa"/>
            <w:shd w:val="clear" w:color="auto" w:fill="auto"/>
            <w:noWrap w:val="0"/>
            <w:vAlign w:val="center"/>
          </w:tcPr>
          <w:p w14:paraId="3D7FF2E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3D2AEAD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王艳霞</w:t>
            </w:r>
          </w:p>
        </w:tc>
        <w:tc>
          <w:tcPr>
            <w:tcW w:w="955" w:type="dxa"/>
            <w:shd w:val="clear" w:color="auto" w:fill="auto"/>
            <w:noWrap w:val="0"/>
            <w:vAlign w:val="center"/>
          </w:tcPr>
          <w:p w14:paraId="26B859D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18C8FAD1">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r w14:paraId="03C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4E1F8F02">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-10</w:t>
            </w:r>
          </w:p>
        </w:tc>
        <w:tc>
          <w:tcPr>
            <w:tcW w:w="3859" w:type="dxa"/>
            <w:noWrap w:val="0"/>
            <w:vAlign w:val="center"/>
          </w:tcPr>
          <w:p w14:paraId="06146786">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“双碳”导向下驻马店市农业低碳转型路径调查研究</w:t>
            </w:r>
          </w:p>
        </w:tc>
        <w:tc>
          <w:tcPr>
            <w:tcW w:w="2891" w:type="dxa"/>
            <w:shd w:val="clear" w:color="auto" w:fill="auto"/>
            <w:noWrap w:val="0"/>
            <w:vAlign w:val="center"/>
          </w:tcPr>
          <w:p w14:paraId="42085AB9">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65ECFFC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齐丹</w:t>
            </w:r>
          </w:p>
        </w:tc>
        <w:tc>
          <w:tcPr>
            <w:tcW w:w="955" w:type="dxa"/>
            <w:shd w:val="clear" w:color="auto" w:fill="auto"/>
            <w:noWrap w:val="0"/>
            <w:vAlign w:val="center"/>
          </w:tcPr>
          <w:p w14:paraId="1D469D1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2A0C0AC4">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7C3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466D5E5C">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-11</w:t>
            </w:r>
          </w:p>
        </w:tc>
        <w:tc>
          <w:tcPr>
            <w:tcW w:w="3859" w:type="dxa"/>
            <w:noWrap w:val="0"/>
            <w:vAlign w:val="center"/>
          </w:tcPr>
          <w:p w14:paraId="4C148E24">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推进驻马店汽车产业集群高质量发展的研究</w:t>
            </w:r>
          </w:p>
        </w:tc>
        <w:tc>
          <w:tcPr>
            <w:tcW w:w="2891" w:type="dxa"/>
            <w:shd w:val="clear" w:color="auto" w:fill="auto"/>
            <w:noWrap w:val="0"/>
            <w:vAlign w:val="center"/>
          </w:tcPr>
          <w:p w14:paraId="366F9024">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7DB50AC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何伟丽</w:t>
            </w:r>
          </w:p>
        </w:tc>
        <w:tc>
          <w:tcPr>
            <w:tcW w:w="955" w:type="dxa"/>
            <w:shd w:val="clear" w:color="auto" w:fill="auto"/>
            <w:noWrap w:val="0"/>
            <w:vAlign w:val="center"/>
          </w:tcPr>
          <w:p w14:paraId="3436540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2F24C3F8">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345F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155CE4E7">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-12</w:t>
            </w:r>
          </w:p>
        </w:tc>
        <w:tc>
          <w:tcPr>
            <w:tcW w:w="3859" w:type="dxa"/>
            <w:noWrap w:val="0"/>
            <w:vAlign w:val="center"/>
          </w:tcPr>
          <w:p w14:paraId="704351E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数字赋能驻马店市文旅文创融合发展研究</w:t>
            </w:r>
          </w:p>
        </w:tc>
        <w:tc>
          <w:tcPr>
            <w:tcW w:w="2891" w:type="dxa"/>
            <w:shd w:val="clear" w:color="auto" w:fill="auto"/>
            <w:noWrap w:val="0"/>
            <w:vAlign w:val="center"/>
          </w:tcPr>
          <w:p w14:paraId="01136EF6">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2F749096">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魏萌</w:t>
            </w:r>
          </w:p>
        </w:tc>
        <w:tc>
          <w:tcPr>
            <w:tcW w:w="955" w:type="dxa"/>
            <w:shd w:val="clear" w:color="auto" w:fill="auto"/>
            <w:noWrap w:val="0"/>
            <w:vAlign w:val="center"/>
          </w:tcPr>
          <w:p w14:paraId="1178273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2424EFA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r w14:paraId="02DB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098B9D7F">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-13</w:t>
            </w:r>
          </w:p>
        </w:tc>
        <w:tc>
          <w:tcPr>
            <w:tcW w:w="3859" w:type="dxa"/>
            <w:noWrap w:val="0"/>
            <w:vAlign w:val="center"/>
          </w:tcPr>
          <w:p w14:paraId="2DD73BA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推动驻马店创新链产业链资金链人才链深度融合研究</w:t>
            </w:r>
          </w:p>
        </w:tc>
        <w:tc>
          <w:tcPr>
            <w:tcW w:w="2891" w:type="dxa"/>
            <w:shd w:val="clear" w:color="auto" w:fill="auto"/>
            <w:noWrap w:val="0"/>
            <w:vAlign w:val="center"/>
          </w:tcPr>
          <w:p w14:paraId="62BDE0D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驻马店职业技术学院</w:t>
            </w:r>
          </w:p>
        </w:tc>
        <w:tc>
          <w:tcPr>
            <w:tcW w:w="872" w:type="dxa"/>
            <w:shd w:val="clear" w:color="auto" w:fill="auto"/>
            <w:noWrap w:val="0"/>
            <w:vAlign w:val="center"/>
          </w:tcPr>
          <w:p w14:paraId="10D825F1">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靳苏娜</w:t>
            </w:r>
          </w:p>
        </w:tc>
        <w:tc>
          <w:tcPr>
            <w:tcW w:w="955" w:type="dxa"/>
            <w:shd w:val="clear" w:color="auto" w:fill="auto"/>
            <w:noWrap w:val="0"/>
            <w:vAlign w:val="center"/>
          </w:tcPr>
          <w:p w14:paraId="3B13C22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781910F0">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06D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2DDA9C40">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-14</w:t>
            </w:r>
          </w:p>
        </w:tc>
        <w:tc>
          <w:tcPr>
            <w:tcW w:w="3859" w:type="dxa"/>
            <w:noWrap w:val="0"/>
            <w:vAlign w:val="center"/>
          </w:tcPr>
          <w:p w14:paraId="7AE56C3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驻马店市动物疫病防控体系建设现状与建议</w:t>
            </w:r>
          </w:p>
        </w:tc>
        <w:tc>
          <w:tcPr>
            <w:tcW w:w="2891" w:type="dxa"/>
            <w:shd w:val="clear" w:color="auto" w:fill="auto"/>
            <w:noWrap w:val="0"/>
            <w:vAlign w:val="center"/>
          </w:tcPr>
          <w:p w14:paraId="49132450">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驻马店市动物疫病防疫检疫</w:t>
            </w:r>
          </w:p>
          <w:p w14:paraId="3584D3B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中心</w:t>
            </w:r>
          </w:p>
        </w:tc>
        <w:tc>
          <w:tcPr>
            <w:tcW w:w="872" w:type="dxa"/>
            <w:shd w:val="clear" w:color="auto" w:fill="auto"/>
            <w:noWrap w:val="0"/>
            <w:vAlign w:val="center"/>
          </w:tcPr>
          <w:p w14:paraId="7304BA0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朱凤霞</w:t>
            </w:r>
          </w:p>
        </w:tc>
        <w:tc>
          <w:tcPr>
            <w:tcW w:w="955" w:type="dxa"/>
            <w:shd w:val="clear" w:color="auto" w:fill="auto"/>
            <w:noWrap w:val="0"/>
            <w:vAlign w:val="center"/>
          </w:tcPr>
          <w:p w14:paraId="6B141F4D">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一等奖</w:t>
            </w:r>
          </w:p>
          <w:p w14:paraId="7EB4CAB8">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（优秀）</w:t>
            </w:r>
          </w:p>
        </w:tc>
      </w:tr>
      <w:tr w14:paraId="3706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2F9B824A">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-15</w:t>
            </w:r>
          </w:p>
        </w:tc>
        <w:tc>
          <w:tcPr>
            <w:tcW w:w="3859" w:type="dxa"/>
            <w:noWrap w:val="0"/>
            <w:vAlign w:val="center"/>
          </w:tcPr>
          <w:p w14:paraId="7B0F3BA7">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知—信—行健康科普模式在恶性肿瘤防治中的应用研究</w:t>
            </w:r>
          </w:p>
        </w:tc>
        <w:tc>
          <w:tcPr>
            <w:tcW w:w="2891" w:type="dxa"/>
            <w:shd w:val="clear" w:color="auto" w:fill="auto"/>
            <w:noWrap w:val="0"/>
            <w:vAlign w:val="center"/>
          </w:tcPr>
          <w:p w14:paraId="7FCCD5B2">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驻马店市中心医院</w:t>
            </w:r>
          </w:p>
        </w:tc>
        <w:tc>
          <w:tcPr>
            <w:tcW w:w="872" w:type="dxa"/>
            <w:shd w:val="clear" w:color="auto" w:fill="auto"/>
            <w:noWrap w:val="0"/>
            <w:vAlign w:val="center"/>
          </w:tcPr>
          <w:p w14:paraId="060107DF">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李少颖</w:t>
            </w:r>
          </w:p>
        </w:tc>
        <w:tc>
          <w:tcPr>
            <w:tcW w:w="955" w:type="dxa"/>
            <w:shd w:val="clear" w:color="auto" w:fill="auto"/>
            <w:noWrap w:val="0"/>
            <w:vAlign w:val="center"/>
          </w:tcPr>
          <w:p w14:paraId="6F4C136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一等奖</w:t>
            </w:r>
          </w:p>
          <w:p w14:paraId="3DC2566F">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（优秀）</w:t>
            </w:r>
          </w:p>
        </w:tc>
      </w:tr>
      <w:tr w14:paraId="60CD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FE44FAB">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-16</w:t>
            </w:r>
          </w:p>
        </w:tc>
        <w:tc>
          <w:tcPr>
            <w:tcW w:w="3859" w:type="dxa"/>
            <w:noWrap w:val="0"/>
            <w:vAlign w:val="center"/>
          </w:tcPr>
          <w:p w14:paraId="270F2DF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“中国药谷”背景下林下中药材产业发展现状及对策研究</w:t>
            </w:r>
          </w:p>
        </w:tc>
        <w:tc>
          <w:tcPr>
            <w:tcW w:w="2891" w:type="dxa"/>
            <w:shd w:val="clear" w:color="auto" w:fill="auto"/>
            <w:noWrap w:val="0"/>
            <w:vAlign w:val="center"/>
          </w:tcPr>
          <w:p w14:paraId="69C43411">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国有驻马店市</w:t>
            </w:r>
            <w:r>
              <w:rPr>
                <w:rFonts w:hint="eastAsia" w:ascii="仿宋_GB2312" w:hAnsi="仿宋_GB2312" w:eastAsia="仿宋_GB2312" w:cs="仿宋_GB2312"/>
                <w:i w:val="0"/>
                <w:color w:val="000000"/>
                <w:sz w:val="20"/>
                <w:szCs w:val="20"/>
                <w:u w:val="none"/>
                <w:lang w:val="en-US" w:eastAsia="zh-CN"/>
              </w:rPr>
              <w:t>薄</w:t>
            </w:r>
            <w:bookmarkStart w:id="0" w:name="_GoBack"/>
            <w:bookmarkEnd w:id="0"/>
            <w:r>
              <w:rPr>
                <w:rFonts w:hint="default" w:ascii="仿宋_GB2312" w:hAnsi="仿宋_GB2312" w:eastAsia="仿宋_GB2312" w:cs="仿宋_GB2312"/>
                <w:i w:val="0"/>
                <w:color w:val="000000"/>
                <w:sz w:val="20"/>
                <w:szCs w:val="20"/>
                <w:u w:val="none"/>
                <w:lang w:val="en-US" w:eastAsia="zh-CN"/>
              </w:rPr>
              <w:t>山林场</w:t>
            </w:r>
          </w:p>
        </w:tc>
        <w:tc>
          <w:tcPr>
            <w:tcW w:w="872" w:type="dxa"/>
            <w:shd w:val="clear" w:color="auto" w:fill="auto"/>
            <w:noWrap w:val="0"/>
            <w:vAlign w:val="center"/>
          </w:tcPr>
          <w:p w14:paraId="5F18847C">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魏春生</w:t>
            </w:r>
          </w:p>
        </w:tc>
        <w:tc>
          <w:tcPr>
            <w:tcW w:w="955" w:type="dxa"/>
            <w:shd w:val="clear" w:color="auto" w:fill="auto"/>
            <w:noWrap w:val="0"/>
            <w:vAlign w:val="center"/>
          </w:tcPr>
          <w:p w14:paraId="198FFAF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一等奖</w:t>
            </w:r>
          </w:p>
          <w:p w14:paraId="1BB9D1E0">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（优秀）</w:t>
            </w:r>
          </w:p>
        </w:tc>
      </w:tr>
      <w:tr w14:paraId="7CBD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45D266CF">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-17</w:t>
            </w:r>
          </w:p>
        </w:tc>
        <w:tc>
          <w:tcPr>
            <w:tcW w:w="3859" w:type="dxa"/>
            <w:noWrap w:val="0"/>
            <w:vAlign w:val="center"/>
          </w:tcPr>
          <w:p w14:paraId="68BB9BBF">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新质生产力视域下驻马店市青少年短视频沉迷与治理研究</w:t>
            </w:r>
          </w:p>
        </w:tc>
        <w:tc>
          <w:tcPr>
            <w:tcW w:w="2891" w:type="dxa"/>
            <w:shd w:val="clear" w:color="auto" w:fill="auto"/>
            <w:noWrap w:val="0"/>
            <w:vAlign w:val="center"/>
          </w:tcPr>
          <w:p w14:paraId="010A52FB">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380E51DC">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王瑞</w:t>
            </w:r>
          </w:p>
        </w:tc>
        <w:tc>
          <w:tcPr>
            <w:tcW w:w="955" w:type="dxa"/>
            <w:shd w:val="clear" w:color="auto" w:fill="auto"/>
            <w:noWrap w:val="0"/>
            <w:vAlign w:val="center"/>
          </w:tcPr>
          <w:p w14:paraId="558F2FB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29E745B2">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3F7C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1C0BD885">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-18</w:t>
            </w:r>
          </w:p>
        </w:tc>
        <w:tc>
          <w:tcPr>
            <w:tcW w:w="3859" w:type="dxa"/>
            <w:noWrap w:val="0"/>
            <w:vAlign w:val="center"/>
          </w:tcPr>
          <w:p w14:paraId="699E2D04">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融媒体策略下：以驻马店农产品生态园为引擎的经济增长研究</w:t>
            </w:r>
          </w:p>
        </w:tc>
        <w:tc>
          <w:tcPr>
            <w:tcW w:w="2891" w:type="dxa"/>
            <w:shd w:val="clear" w:color="auto" w:fill="auto"/>
            <w:noWrap w:val="0"/>
            <w:vAlign w:val="center"/>
          </w:tcPr>
          <w:p w14:paraId="2CF4761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6085A050">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董亚芳</w:t>
            </w:r>
          </w:p>
        </w:tc>
        <w:tc>
          <w:tcPr>
            <w:tcW w:w="955" w:type="dxa"/>
            <w:shd w:val="clear" w:color="auto" w:fill="auto"/>
            <w:noWrap w:val="0"/>
            <w:vAlign w:val="center"/>
          </w:tcPr>
          <w:p w14:paraId="70C3AAAF">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450692CE">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1F4D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52067303">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-19</w:t>
            </w:r>
          </w:p>
        </w:tc>
        <w:tc>
          <w:tcPr>
            <w:tcW w:w="3859" w:type="dxa"/>
            <w:noWrap w:val="0"/>
            <w:vAlign w:val="center"/>
          </w:tcPr>
          <w:p w14:paraId="283D7B4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以打造一流创新生态为背景探索河南新能源汽车发展路径</w:t>
            </w:r>
          </w:p>
        </w:tc>
        <w:tc>
          <w:tcPr>
            <w:tcW w:w="2891" w:type="dxa"/>
            <w:shd w:val="clear" w:color="auto" w:fill="auto"/>
            <w:noWrap w:val="0"/>
            <w:vAlign w:val="center"/>
          </w:tcPr>
          <w:p w14:paraId="0D51CDAE">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6C7C8430">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唐凯</w:t>
            </w:r>
          </w:p>
        </w:tc>
        <w:tc>
          <w:tcPr>
            <w:tcW w:w="955" w:type="dxa"/>
            <w:shd w:val="clear" w:color="auto" w:fill="auto"/>
            <w:noWrap w:val="0"/>
            <w:vAlign w:val="center"/>
          </w:tcPr>
          <w:p w14:paraId="3FD3DE80">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130EECC8">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r w14:paraId="7BF1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357999C9">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-20</w:t>
            </w:r>
          </w:p>
        </w:tc>
        <w:tc>
          <w:tcPr>
            <w:tcW w:w="3859" w:type="dxa"/>
            <w:noWrap w:val="0"/>
            <w:vAlign w:val="center"/>
          </w:tcPr>
          <w:p w14:paraId="6C5A6512">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驻马店文旅文创融合高质量发展的探究</w:t>
            </w:r>
          </w:p>
        </w:tc>
        <w:tc>
          <w:tcPr>
            <w:tcW w:w="2891" w:type="dxa"/>
            <w:shd w:val="clear" w:color="auto" w:fill="auto"/>
            <w:noWrap w:val="0"/>
            <w:vAlign w:val="center"/>
          </w:tcPr>
          <w:p w14:paraId="62E0508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6B7E78B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崔鑫婧</w:t>
            </w:r>
          </w:p>
        </w:tc>
        <w:tc>
          <w:tcPr>
            <w:tcW w:w="955" w:type="dxa"/>
            <w:shd w:val="clear" w:color="auto" w:fill="auto"/>
            <w:noWrap w:val="0"/>
            <w:vAlign w:val="center"/>
          </w:tcPr>
          <w:p w14:paraId="23FEF0BB">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5CB5F2BF">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6567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5FB8C9FE">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-21</w:t>
            </w:r>
          </w:p>
        </w:tc>
        <w:tc>
          <w:tcPr>
            <w:tcW w:w="3859" w:type="dxa"/>
            <w:noWrap w:val="0"/>
            <w:vAlign w:val="center"/>
          </w:tcPr>
          <w:p w14:paraId="50356926">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数字经济赋能驻马店农业高质量发展研究</w:t>
            </w:r>
          </w:p>
        </w:tc>
        <w:tc>
          <w:tcPr>
            <w:tcW w:w="2891" w:type="dxa"/>
            <w:shd w:val="clear" w:color="auto" w:fill="auto"/>
            <w:noWrap w:val="0"/>
            <w:vAlign w:val="center"/>
          </w:tcPr>
          <w:p w14:paraId="15FEE7E1">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666E8B8A">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魏妍</w:t>
            </w:r>
          </w:p>
        </w:tc>
        <w:tc>
          <w:tcPr>
            <w:tcW w:w="955" w:type="dxa"/>
            <w:shd w:val="clear" w:color="auto" w:fill="auto"/>
            <w:noWrap w:val="0"/>
            <w:vAlign w:val="center"/>
          </w:tcPr>
          <w:p w14:paraId="39AFA0A5">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6F546F7C">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2516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3" w:type="dxa"/>
            <w:noWrap w:val="0"/>
            <w:vAlign w:val="center"/>
          </w:tcPr>
          <w:p w14:paraId="401E729D">
            <w:pPr>
              <w:keepNext w:val="0"/>
              <w:keepLines w:val="0"/>
              <w:pageBreakBefore w:val="0"/>
              <w:kinsoku/>
              <w:wordWrap/>
              <w:overflowPunct/>
              <w:topLinePunct w:val="0"/>
              <w:autoSpaceDE/>
              <w:bidi w:val="0"/>
              <w:spacing w:line="520" w:lineRule="exact"/>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-22</w:t>
            </w:r>
          </w:p>
        </w:tc>
        <w:tc>
          <w:tcPr>
            <w:tcW w:w="3859" w:type="dxa"/>
            <w:noWrap w:val="0"/>
            <w:vAlign w:val="center"/>
          </w:tcPr>
          <w:p w14:paraId="3F5C0E02">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驻马店职业教育服务产业结构升级的作用机制</w:t>
            </w:r>
          </w:p>
        </w:tc>
        <w:tc>
          <w:tcPr>
            <w:tcW w:w="2891" w:type="dxa"/>
            <w:shd w:val="clear" w:color="auto" w:fill="auto"/>
            <w:noWrap w:val="0"/>
            <w:vAlign w:val="center"/>
          </w:tcPr>
          <w:p w14:paraId="65FCEEBF">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驻马店幼儿师范高等专科学校</w:t>
            </w:r>
          </w:p>
        </w:tc>
        <w:tc>
          <w:tcPr>
            <w:tcW w:w="872" w:type="dxa"/>
            <w:shd w:val="clear" w:color="auto" w:fill="auto"/>
            <w:noWrap w:val="0"/>
            <w:vAlign w:val="center"/>
          </w:tcPr>
          <w:p w14:paraId="161BAE4D">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张杰</w:t>
            </w:r>
          </w:p>
        </w:tc>
        <w:tc>
          <w:tcPr>
            <w:tcW w:w="955" w:type="dxa"/>
            <w:shd w:val="clear" w:color="auto" w:fill="auto"/>
            <w:noWrap w:val="0"/>
            <w:vAlign w:val="center"/>
          </w:tcPr>
          <w:p w14:paraId="687F8329">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三等奖</w:t>
            </w:r>
          </w:p>
          <w:p w14:paraId="5CAE55F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（合格）</w:t>
            </w:r>
          </w:p>
        </w:tc>
      </w:tr>
      <w:tr w14:paraId="0E77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773" w:type="dxa"/>
            <w:noWrap w:val="0"/>
            <w:vAlign w:val="center"/>
          </w:tcPr>
          <w:p w14:paraId="020289F8">
            <w:pPr>
              <w:keepNext w:val="0"/>
              <w:keepLines w:val="0"/>
              <w:pageBreakBefore w:val="0"/>
              <w:kinsoku/>
              <w:wordWrap/>
              <w:overflowPunct/>
              <w:topLinePunct w:val="0"/>
              <w:autoSpaceDE/>
              <w:bidi w:val="0"/>
              <w:spacing w:line="520" w:lineRule="exact"/>
              <w:jc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zmdkjzk-</w:t>
            </w:r>
            <w:r>
              <w:rPr>
                <w:rFonts w:hint="default" w:ascii="仿宋_GB2312" w:hAnsi="仿宋_GB2312" w:eastAsia="仿宋_GB2312" w:cs="仿宋_GB2312"/>
                <w:i w:val="0"/>
                <w:color w:val="000000"/>
                <w:sz w:val="20"/>
                <w:szCs w:val="20"/>
                <w:u w:val="none"/>
                <w:lang w:val="en-US" w:eastAsia="zh-CN"/>
              </w:rPr>
              <w:t>2024</w:t>
            </w:r>
            <w:r>
              <w:rPr>
                <w:rFonts w:hint="eastAsia" w:ascii="仿宋_GB2312" w:hAnsi="仿宋_GB2312" w:eastAsia="仿宋_GB2312" w:cs="仿宋_GB2312"/>
                <w:i w:val="0"/>
                <w:color w:val="000000"/>
                <w:sz w:val="20"/>
                <w:szCs w:val="20"/>
                <w:u w:val="none"/>
                <w:lang w:val="en-US" w:eastAsia="zh-CN"/>
              </w:rPr>
              <w:t>-23</w:t>
            </w:r>
          </w:p>
        </w:tc>
        <w:tc>
          <w:tcPr>
            <w:tcW w:w="3859" w:type="dxa"/>
            <w:noWrap w:val="0"/>
            <w:vAlign w:val="center"/>
          </w:tcPr>
          <w:p w14:paraId="0683B34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 xml:space="preserve"> 科研平台进一步加强高层次药学人才创新能力实践研究</w:t>
            </w:r>
          </w:p>
        </w:tc>
        <w:tc>
          <w:tcPr>
            <w:tcW w:w="2891" w:type="dxa"/>
            <w:shd w:val="clear" w:color="auto" w:fill="auto"/>
            <w:noWrap w:val="0"/>
            <w:vAlign w:val="center"/>
          </w:tcPr>
          <w:p w14:paraId="47C05B80">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驻马店市第二人民医院（郑州大学脑病附属医院）</w:t>
            </w:r>
          </w:p>
        </w:tc>
        <w:tc>
          <w:tcPr>
            <w:tcW w:w="872" w:type="dxa"/>
            <w:shd w:val="clear" w:color="auto" w:fill="auto"/>
            <w:noWrap w:val="0"/>
            <w:vAlign w:val="center"/>
          </w:tcPr>
          <w:p w14:paraId="0AE45385">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default" w:ascii="仿宋_GB2312" w:hAnsi="仿宋_GB2312" w:eastAsia="仿宋_GB2312" w:cs="仿宋_GB2312"/>
                <w:i w:val="0"/>
                <w:color w:val="000000"/>
                <w:sz w:val="20"/>
                <w:szCs w:val="20"/>
                <w:u w:val="none"/>
                <w:lang w:val="en-US" w:eastAsia="zh-CN"/>
              </w:rPr>
              <w:t>夏爽</w:t>
            </w:r>
          </w:p>
        </w:tc>
        <w:tc>
          <w:tcPr>
            <w:tcW w:w="955" w:type="dxa"/>
            <w:shd w:val="clear" w:color="auto" w:fill="auto"/>
            <w:noWrap w:val="0"/>
            <w:vAlign w:val="center"/>
          </w:tcPr>
          <w:p w14:paraId="2E35D1D3">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二等奖</w:t>
            </w:r>
          </w:p>
          <w:p w14:paraId="2062C28D">
            <w:pPr>
              <w:keepNext w:val="0"/>
              <w:keepLines w:val="0"/>
              <w:pageBreakBefore w:val="0"/>
              <w:kinsoku/>
              <w:wordWrap/>
              <w:overflowPunct/>
              <w:topLinePunct w:val="0"/>
              <w:autoSpaceDE/>
              <w:bidi w:val="0"/>
              <w:spacing w:line="520" w:lineRule="exact"/>
              <w:jc w:val="both"/>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（良好）</w:t>
            </w:r>
          </w:p>
        </w:tc>
      </w:tr>
    </w:tbl>
    <w:p w14:paraId="1A0CD078">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p>
    <w:p w14:paraId="23A2B376">
      <w:pPr>
        <w:keepNext w:val="0"/>
        <w:keepLines w:val="0"/>
        <w:pageBreakBefore w:val="0"/>
        <w:kinsoku/>
        <w:wordWrap/>
        <w:overflowPunct/>
        <w:topLinePunct w:val="0"/>
        <w:autoSpaceDE/>
        <w:bidi w:val="0"/>
        <w:spacing w:line="520" w:lineRule="exact"/>
        <w:jc w:val="both"/>
        <w:rPr>
          <w:rFonts w:hint="eastAsia" w:ascii="仿宋_GB2312" w:hAnsi="仿宋_GB2312" w:eastAsia="仿宋_GB2312" w:cs="仿宋_GB2312"/>
          <w:i w:val="0"/>
          <w:color w:val="000000"/>
          <w:sz w:val="20"/>
          <w:szCs w:val="2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95B52"/>
    <w:rsid w:val="346A5FF8"/>
    <w:rsid w:val="68614A7D"/>
    <w:rsid w:val="6CE95B52"/>
    <w:rsid w:val="73D56822"/>
    <w:rsid w:val="7788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1108</Words>
  <Characters>1433</Characters>
  <Lines>0</Lines>
  <Paragraphs>0</Paragraphs>
  <TotalTime>5</TotalTime>
  <ScaleCrop>false</ScaleCrop>
  <LinksUpToDate>false</LinksUpToDate>
  <CharactersWithSpaces>1434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2024-12-06T03:53:00Z</dcterms:created>
  <dc:creator>Administrator</dc:creator>
  <cp:lastModifiedBy>Administrator</cp:lastModifiedBy>
  <dcterms:modified xsi:type="dcterms:W3CDTF">2024-12-17T01:31:47Z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F9BB6094B47B4E05B235AB02BFC29BF9_11</vt:lpwstr>
  </property>
</Properties>
</file>