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2024年度科普与“科创天中”行动项目的</w:t>
      </w:r>
    </w:p>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评审结果公示</w:t>
      </w:r>
    </w:p>
    <w:p>
      <w:pPr>
        <w:pStyle w:val="2"/>
        <w:rPr>
          <w:rFonts w:hint="eastAsi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相关规定并结合我市实际，市科协组织开展了2024年度科普与“科创天中”行动项目评审工作。经过各县（区）、市直各单位及基层科协组织初评推荐、专家评审委员会评审鉴定，现将评审结果予以公示，接受社会监督，公示期为2024年12月9日至12月15</w:t>
      </w:r>
      <w:bookmarkStart w:id="0" w:name="_GoBack"/>
      <w:bookmarkEnd w:id="0"/>
      <w:r>
        <w:rPr>
          <w:rFonts w:hint="eastAsia" w:ascii="仿宋_GB2312" w:hAnsi="仿宋_GB2312" w:eastAsia="仿宋_GB2312" w:cs="仿宋_GB2312"/>
          <w:b w:val="0"/>
          <w:bCs w:val="0"/>
          <w:sz w:val="32"/>
          <w:szCs w:val="32"/>
          <w:lang w:val="en-US" w:eastAsia="zh-CN"/>
        </w:rPr>
        <w:t>日。</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公示期间，如对评审结果有异议，可实名向市纪委监委派驻第十纪检监察组以书面形式反映，请提供联系方式和必要的证明材料。</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通讯地址：驻马店市泰山路广安大厦8楼808房间，监督电话：0396-2813448。</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附件：2024年度科普与“科创天中”行动项目评审结果公示名单</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2024年度科普与“科创天中”行动项目</w:t>
      </w:r>
    </w:p>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评审结果公示名单</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after="0" w:afterLines="0" w:line="62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一、科普筑基惠民工程</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1.农村中学科技馆</w:t>
      </w:r>
    </w:p>
    <w:tbl>
      <w:tblPr>
        <w:tblStyle w:val="6"/>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8"/>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18" w:type="dxa"/>
            <w:noWrap w:val="0"/>
            <w:vAlign w:val="center"/>
          </w:tcPr>
          <w:p>
            <w:pPr>
              <w:bidi w:val="0"/>
              <w:jc w:val="center"/>
              <w:rPr>
                <w:rFonts w:hint="eastAsia" w:asciiTheme="minorHAnsi" w:hAnsiTheme="minorHAnsi" w:eastAsiaTheme="minorEastAsia" w:cstheme="minorBidi"/>
                <w:kern w:val="2"/>
                <w:sz w:val="18"/>
                <w:szCs w:val="21"/>
                <w:vertAlign w:val="baseline"/>
                <w:lang w:val="en-US" w:eastAsia="zh-CN" w:bidi="ar-SA"/>
              </w:rPr>
            </w:pPr>
            <w:r>
              <w:rPr>
                <w:rFonts w:hint="eastAsia" w:ascii="黑体" w:hAnsi="黑体" w:eastAsia="黑体" w:cs="黑体"/>
                <w:sz w:val="24"/>
                <w:szCs w:val="24"/>
              </w:rPr>
              <w:t>项目名称</w:t>
            </w:r>
          </w:p>
        </w:tc>
        <w:tc>
          <w:tcPr>
            <w:tcW w:w="4096" w:type="dxa"/>
            <w:noWrap w:val="0"/>
            <w:vAlign w:val="center"/>
          </w:tcPr>
          <w:p>
            <w:pPr>
              <w:bidi w:val="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18" w:type="dxa"/>
            <w:noWrap w:val="0"/>
            <w:vAlign w:val="center"/>
          </w:tcPr>
          <w:p>
            <w:pPr>
              <w:bidi w:val="0"/>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b w:val="0"/>
                <w:bCs w:val="0"/>
                <w:sz w:val="22"/>
                <w:szCs w:val="22"/>
                <w:lang w:val="en-US" w:eastAsia="zh-CN"/>
              </w:rPr>
              <w:t>农村中学科技馆</w:t>
            </w:r>
          </w:p>
        </w:tc>
        <w:tc>
          <w:tcPr>
            <w:tcW w:w="4096" w:type="dxa"/>
            <w:noWrap w:val="0"/>
            <w:vAlign w:val="center"/>
          </w:tcPr>
          <w:p>
            <w:pPr>
              <w:bidi w:val="0"/>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b w:val="0"/>
                <w:bCs w:val="0"/>
                <w:sz w:val="22"/>
                <w:szCs w:val="22"/>
                <w:lang w:val="en-US" w:eastAsia="zh-CN"/>
              </w:rPr>
              <w:t>驻马店市驿城区诸市镇第一初级中学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818" w:type="dxa"/>
            <w:noWrap w:val="0"/>
            <w:vAlign w:val="center"/>
          </w:tcPr>
          <w:p>
            <w:pPr>
              <w:bidi w:val="0"/>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b w:val="0"/>
                <w:bCs w:val="0"/>
                <w:sz w:val="22"/>
                <w:szCs w:val="22"/>
                <w:lang w:val="en-US" w:eastAsia="zh-CN"/>
              </w:rPr>
              <w:t>王勿桥农村中学科技馆</w:t>
            </w:r>
          </w:p>
        </w:tc>
        <w:tc>
          <w:tcPr>
            <w:tcW w:w="4096" w:type="dxa"/>
            <w:noWrap w:val="0"/>
            <w:vAlign w:val="center"/>
          </w:tcPr>
          <w:p>
            <w:pPr>
              <w:bidi w:val="0"/>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b w:val="0"/>
                <w:bCs w:val="0"/>
                <w:sz w:val="22"/>
                <w:szCs w:val="22"/>
                <w:lang w:val="en-US" w:eastAsia="zh-CN"/>
              </w:rPr>
              <w:t>正阳县王勿桥乡中心学校</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2.科普示范社区建设</w:t>
      </w:r>
    </w:p>
    <w:tbl>
      <w:tblPr>
        <w:tblStyle w:val="6"/>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4"/>
        <w:gridCol w:w="4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4804" w:type="dxa"/>
            <w:noWrap w:val="0"/>
            <w:vAlign w:val="center"/>
          </w:tcPr>
          <w:p>
            <w:pPr>
              <w:bidi w:val="0"/>
              <w:jc w:val="center"/>
              <w:rPr>
                <w:rFonts w:hint="eastAsia" w:asciiTheme="minorHAnsi" w:hAnsiTheme="minorHAnsi" w:eastAsiaTheme="minorEastAsia" w:cstheme="minorBidi"/>
                <w:kern w:val="2"/>
                <w:sz w:val="18"/>
                <w:szCs w:val="21"/>
                <w:vertAlign w:val="baseline"/>
                <w:lang w:val="en-US" w:eastAsia="zh-CN" w:bidi="ar-SA"/>
              </w:rPr>
            </w:pPr>
            <w:r>
              <w:rPr>
                <w:rFonts w:hint="eastAsia" w:ascii="黑体" w:hAnsi="黑体" w:eastAsia="黑体" w:cs="黑体"/>
                <w:sz w:val="24"/>
                <w:szCs w:val="24"/>
              </w:rPr>
              <w:t>项目名称</w:t>
            </w:r>
          </w:p>
        </w:tc>
        <w:tc>
          <w:tcPr>
            <w:tcW w:w="4051" w:type="dxa"/>
            <w:noWrap w:val="0"/>
            <w:vAlign w:val="center"/>
          </w:tcPr>
          <w:p>
            <w:pPr>
              <w:bidi w:val="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4804" w:type="dxa"/>
            <w:noWrap w:val="0"/>
            <w:vAlign w:val="center"/>
          </w:tcPr>
          <w:p>
            <w:pPr>
              <w:bidi w:val="0"/>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科普示范社区建设</w:t>
            </w:r>
          </w:p>
        </w:tc>
        <w:tc>
          <w:tcPr>
            <w:tcW w:w="4051" w:type="dxa"/>
            <w:noWrap w:val="0"/>
            <w:vAlign w:val="center"/>
          </w:tcPr>
          <w:p>
            <w:pPr>
              <w:bidi w:val="0"/>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河南省驻马店经济开发区金河办事处东高社区居委会</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3.科技志愿服务活动</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5"/>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4765" w:type="dxa"/>
            <w:noWrap w:val="0"/>
            <w:vAlign w:val="center"/>
          </w:tcPr>
          <w:p>
            <w:pPr>
              <w:bidi w:val="0"/>
              <w:jc w:val="center"/>
              <w:rPr>
                <w:rFonts w:hint="eastAsia" w:asciiTheme="minorHAnsi" w:hAnsiTheme="minorHAnsi" w:eastAsiaTheme="minorEastAsia" w:cstheme="minorBidi"/>
                <w:kern w:val="2"/>
                <w:sz w:val="18"/>
                <w:szCs w:val="21"/>
                <w:vertAlign w:val="baseline"/>
                <w:lang w:val="en-US" w:eastAsia="zh-CN" w:bidi="ar-SA"/>
              </w:rPr>
            </w:pPr>
            <w:r>
              <w:rPr>
                <w:rFonts w:hint="eastAsia" w:ascii="黑体" w:hAnsi="黑体" w:eastAsia="黑体" w:cs="黑体"/>
                <w:sz w:val="24"/>
                <w:szCs w:val="24"/>
              </w:rPr>
              <w:t>项目名称</w:t>
            </w:r>
          </w:p>
        </w:tc>
        <w:tc>
          <w:tcPr>
            <w:tcW w:w="4045" w:type="dxa"/>
            <w:noWrap w:val="0"/>
            <w:vAlign w:val="center"/>
          </w:tcPr>
          <w:p>
            <w:pPr>
              <w:bidi w:val="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4765" w:type="dxa"/>
            <w:noWrap w:val="0"/>
            <w:vAlign w:val="center"/>
          </w:tcPr>
          <w:p>
            <w:pPr>
              <w:bidi w:val="0"/>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sz w:val="22"/>
                <w:szCs w:val="22"/>
                <w:lang w:val="en-US" w:eastAsia="zh-CN"/>
              </w:rPr>
              <w:t>广播电视宣传科技志愿服务活动</w:t>
            </w:r>
          </w:p>
        </w:tc>
        <w:tc>
          <w:tcPr>
            <w:tcW w:w="4045" w:type="dxa"/>
            <w:noWrap w:val="0"/>
            <w:vAlign w:val="center"/>
          </w:tcPr>
          <w:p>
            <w:pPr>
              <w:bidi w:val="0"/>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sz w:val="22"/>
                <w:szCs w:val="22"/>
                <w:lang w:val="en-US" w:eastAsia="zh-CN"/>
              </w:rPr>
              <w:t>驻马店广播电视台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4765" w:type="dxa"/>
            <w:noWrap w:val="0"/>
            <w:vAlign w:val="center"/>
          </w:tcPr>
          <w:p>
            <w:pPr>
              <w:bidi w:val="0"/>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驻马店市青少年科普宣传教育活动</w:t>
            </w:r>
          </w:p>
        </w:tc>
        <w:tc>
          <w:tcPr>
            <w:tcW w:w="4045" w:type="dxa"/>
            <w:noWrap w:val="0"/>
            <w:vAlign w:val="center"/>
          </w:tcPr>
          <w:p>
            <w:pPr>
              <w:bidi w:val="0"/>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驻马店日报社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4765" w:type="dxa"/>
            <w:noWrap w:val="0"/>
            <w:vAlign w:val="center"/>
          </w:tcPr>
          <w:p>
            <w:pPr>
              <w:bidi w:val="0"/>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sz w:val="22"/>
                <w:szCs w:val="22"/>
                <w:lang w:val="en-US" w:eastAsia="zh-CN"/>
              </w:rPr>
              <w:t>星耀中国·科创未来</w:t>
            </w:r>
          </w:p>
        </w:tc>
        <w:tc>
          <w:tcPr>
            <w:tcW w:w="4045" w:type="dxa"/>
            <w:noWrap w:val="0"/>
            <w:vAlign w:val="center"/>
          </w:tcPr>
          <w:p>
            <w:pPr>
              <w:bidi w:val="0"/>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sz w:val="22"/>
                <w:szCs w:val="22"/>
                <w:lang w:val="en-US" w:eastAsia="zh-CN"/>
              </w:rPr>
              <w:t>驻马店市格方乐融运营管理有限公司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4765" w:type="dxa"/>
            <w:noWrap w:val="0"/>
            <w:vAlign w:val="center"/>
          </w:tcPr>
          <w:p>
            <w:pPr>
              <w:bidi w:val="0"/>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sz w:val="22"/>
                <w:szCs w:val="22"/>
                <w:lang w:val="en-US" w:eastAsia="zh-CN"/>
              </w:rPr>
              <w:t>动物疫病防控技术志愿服务活动</w:t>
            </w:r>
          </w:p>
        </w:tc>
        <w:tc>
          <w:tcPr>
            <w:tcW w:w="4045" w:type="dxa"/>
            <w:noWrap w:val="0"/>
            <w:vAlign w:val="center"/>
          </w:tcPr>
          <w:p>
            <w:pPr>
              <w:bidi w:val="0"/>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sz w:val="22"/>
                <w:szCs w:val="22"/>
                <w:lang w:val="en-US" w:eastAsia="zh-CN"/>
              </w:rPr>
              <w:t>驻马店市动物疫病防疫检疫中心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8" w:hRule="atLeast"/>
          <w:jc w:val="center"/>
        </w:trPr>
        <w:tc>
          <w:tcPr>
            <w:tcW w:w="4765" w:type="dxa"/>
            <w:noWrap w:val="0"/>
            <w:vAlign w:val="center"/>
          </w:tcPr>
          <w:p>
            <w:pPr>
              <w:bidi w:val="0"/>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sz w:val="22"/>
                <w:szCs w:val="22"/>
                <w:lang w:val="en-US" w:eastAsia="zh-CN"/>
              </w:rPr>
              <w:t>脑心健康管理师主导MDT帮扶乡镇卒中患者延伸康复科技志愿服务活动</w:t>
            </w:r>
          </w:p>
        </w:tc>
        <w:tc>
          <w:tcPr>
            <w:tcW w:w="4045" w:type="dxa"/>
            <w:noWrap w:val="0"/>
            <w:vAlign w:val="center"/>
          </w:tcPr>
          <w:p>
            <w:pPr>
              <w:bidi w:val="0"/>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sz w:val="22"/>
                <w:szCs w:val="22"/>
                <w:lang w:val="en-US" w:eastAsia="zh-CN"/>
              </w:rPr>
              <w:t>驻马店市医学会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4765" w:type="dxa"/>
            <w:noWrap w:val="0"/>
            <w:vAlign w:val="center"/>
          </w:tcPr>
          <w:p>
            <w:pPr>
              <w:bidi w:val="0"/>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sz w:val="22"/>
                <w:szCs w:val="22"/>
                <w:lang w:val="en-US" w:eastAsia="zh-CN"/>
              </w:rPr>
              <w:t>科普提素质 助力强国梦</w:t>
            </w:r>
          </w:p>
        </w:tc>
        <w:tc>
          <w:tcPr>
            <w:tcW w:w="4045" w:type="dxa"/>
            <w:noWrap w:val="0"/>
            <w:vAlign w:val="center"/>
          </w:tcPr>
          <w:p>
            <w:pPr>
              <w:bidi w:val="0"/>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sz w:val="22"/>
                <w:szCs w:val="22"/>
                <w:lang w:val="en-US" w:eastAsia="zh-CN"/>
              </w:rPr>
              <w:t>驻马店幼儿师范高等专科学校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4765" w:type="dxa"/>
            <w:noWrap w:val="0"/>
            <w:vAlign w:val="center"/>
          </w:tcPr>
          <w:p>
            <w:pPr>
              <w:bidi w:val="0"/>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sz w:val="22"/>
                <w:szCs w:val="22"/>
                <w:lang w:val="en-US" w:eastAsia="zh-CN"/>
              </w:rPr>
              <w:t>“土壤改良、两减三增”应用技术科技志愿服务</w:t>
            </w:r>
          </w:p>
        </w:tc>
        <w:tc>
          <w:tcPr>
            <w:tcW w:w="4045" w:type="dxa"/>
            <w:noWrap w:val="0"/>
            <w:vAlign w:val="center"/>
          </w:tcPr>
          <w:p>
            <w:pPr>
              <w:bidi w:val="0"/>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sz w:val="22"/>
                <w:szCs w:val="22"/>
                <w:lang w:val="en-US" w:eastAsia="zh-CN"/>
              </w:rPr>
              <w:t>驻马店市农村专业技术协会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5" w:hRule="atLeast"/>
          <w:jc w:val="center"/>
        </w:trPr>
        <w:tc>
          <w:tcPr>
            <w:tcW w:w="4765" w:type="dxa"/>
            <w:noWrap w:val="0"/>
            <w:vAlign w:val="center"/>
          </w:tcPr>
          <w:p>
            <w:pPr>
              <w:bidi w:val="0"/>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sz w:val="22"/>
                <w:szCs w:val="22"/>
                <w:lang w:val="en-US" w:eastAsia="zh-CN"/>
              </w:rPr>
              <w:t>对遂平县基层医院推广血管内超生在冠状动脉介入治疗中的应用项目</w:t>
            </w:r>
          </w:p>
        </w:tc>
        <w:tc>
          <w:tcPr>
            <w:tcW w:w="4045" w:type="dxa"/>
            <w:noWrap w:val="0"/>
            <w:vAlign w:val="center"/>
          </w:tcPr>
          <w:p>
            <w:pPr>
              <w:bidi w:val="0"/>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sz w:val="22"/>
                <w:szCs w:val="22"/>
                <w:lang w:val="en-US" w:eastAsia="zh-CN"/>
              </w:rPr>
              <w:t>驻马店市中心医院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4765" w:type="dxa"/>
            <w:noWrap w:val="0"/>
            <w:vAlign w:val="center"/>
          </w:tcPr>
          <w:p>
            <w:pPr>
              <w:bidi w:val="0"/>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sz w:val="22"/>
                <w:szCs w:val="22"/>
                <w:lang w:val="en-US" w:eastAsia="zh-CN"/>
              </w:rPr>
              <w:t>科技志愿服务活动</w:t>
            </w:r>
          </w:p>
        </w:tc>
        <w:tc>
          <w:tcPr>
            <w:tcW w:w="4045" w:type="dxa"/>
            <w:noWrap w:val="0"/>
            <w:vAlign w:val="center"/>
          </w:tcPr>
          <w:p>
            <w:pPr>
              <w:bidi w:val="0"/>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sz w:val="22"/>
                <w:szCs w:val="22"/>
                <w:lang w:val="en-US" w:eastAsia="zh-CN"/>
              </w:rPr>
              <w:t>驻马店天中市民云服务有限公司</w:t>
            </w:r>
          </w:p>
        </w:tc>
      </w:tr>
    </w:tbl>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二、服务科技经济融合发展</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协同创新服务平台建设</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丘陵交通干线地质灾害防治协同创新服务平台</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三、优秀科技人才培育培养工程</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青年人才托举</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胡中明</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胡鑫钰</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孙树祥</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高海宁</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张  斌</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6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李同彪</w:t>
      </w:r>
    </w:p>
    <w:p>
      <w:pPr>
        <w:pStyle w:val="2"/>
        <w:ind w:left="0" w:leftChars="0" w:firstLine="0" w:firstLineChars="0"/>
        <w:rPr>
          <w:rFonts w:hint="eastAsia" w:ascii="仿宋_GB2312" w:hAnsi="仿宋_GB2312" w:eastAsia="仿宋_GB2312" w:cs="仿宋_GB2312"/>
          <w:b w:val="0"/>
          <w:bCs w:val="0"/>
          <w:sz w:val="22"/>
          <w:szCs w:val="22"/>
          <w:lang w:val="en-US" w:eastAsia="zh-CN"/>
        </w:rPr>
      </w:pPr>
    </w:p>
    <w:p>
      <w:pPr>
        <w:rPr>
          <w:rFonts w:hint="eastAsia" w:ascii="仿宋" w:hAnsi="仿宋" w:eastAsia="仿宋" w:cs="仿宋"/>
          <w:sz w:val="32"/>
          <w:szCs w:val="32"/>
          <w:vertAlign w:val="baseline"/>
          <w:lang w:val="en-US" w:eastAsia="zh-CN"/>
        </w:rPr>
      </w:pPr>
    </w:p>
    <w:sectPr>
      <w:pgSz w:w="11906" w:h="16838"/>
      <w:pgMar w:top="187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F79E2"/>
    <w:rsid w:val="1EFB4ECD"/>
    <w:rsid w:val="3FFFECD2"/>
    <w:rsid w:val="434F79E2"/>
    <w:rsid w:val="6F5FAA95"/>
    <w:rsid w:val="75F7A8F9"/>
    <w:rsid w:val="7EE52249"/>
    <w:rsid w:val="7FA6C201"/>
    <w:rsid w:val="D9FFB955"/>
    <w:rsid w:val="DBFD3D0D"/>
    <w:rsid w:val="FFF9A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unhideWhenUsed/>
    <w:qFormat/>
    <w:uiPriority w:val="99"/>
    <w:pPr>
      <w:spacing w:line="481" w:lineRule="atLeast"/>
      <w:ind w:firstLine="623"/>
      <w:textAlignment w:val="baseline"/>
    </w:pPr>
    <w:rPr>
      <w:rFonts w:hint="eastAsia" w:ascii="Times New Roman" w:hAnsi="Times New Roman" w:eastAsia="仿宋_GB2312"/>
      <w:color w:val="000000"/>
      <w:sz w:val="31"/>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2024-12-10T03:38:00Z</dcterms:created>
  <dc:creator>飞飞飞</dc:creator>
  <cp:lastModifiedBy>greatwall</cp:lastModifiedBy>
  <cp:lastPrinted>2024-12-09T23:09:00Z</cp:lastPrinted>
  <dcterms:modified xsi:type="dcterms:W3CDTF">2024-12-09T16:21:25Z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A34E4B02FF954E4F84FC11924923541E_11</vt:lpwstr>
  </property>
</Properties>
</file>